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7E" w:rsidRPr="00E66C7E" w:rsidRDefault="00E66C7E" w:rsidP="00E66C7E">
      <w:pPr>
        <w:shd w:val="clear" w:color="auto" w:fill="FFFFFF"/>
        <w:spacing w:after="0" w:line="360" w:lineRule="atLeast"/>
        <w:ind w:left="-150" w:right="-30" w:firstLine="8"/>
        <w:outlineLvl w:val="1"/>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fldChar w:fldCharType="begin"/>
      </w:r>
      <w:r w:rsidRPr="00E66C7E">
        <w:rPr>
          <w:rFonts w:ascii="Times New Roman" w:eastAsia="Times New Roman" w:hAnsi="Times New Roman" w:cs="Times New Roman"/>
          <w:sz w:val="24"/>
          <w:szCs w:val="24"/>
          <w:lang w:eastAsia="ru-RU"/>
        </w:rPr>
        <w:instrText xml:space="preserve"> HYPERLINK "https://www.consultant.ru/document/cons_doc_LAW_305/" \t "_blank" </w:instrText>
      </w:r>
      <w:r w:rsidRPr="00E66C7E">
        <w:rPr>
          <w:rFonts w:ascii="Times New Roman" w:eastAsia="Times New Roman" w:hAnsi="Times New Roman" w:cs="Times New Roman"/>
          <w:sz w:val="24"/>
          <w:szCs w:val="24"/>
          <w:lang w:eastAsia="ru-RU"/>
        </w:rPr>
        <w:fldChar w:fldCharType="separate"/>
      </w:r>
    </w:p>
    <w:p w:rsidR="00E66C7E" w:rsidRPr="00E66C7E" w:rsidRDefault="00E66C7E" w:rsidP="00E66C7E">
      <w:pPr>
        <w:shd w:val="clear" w:color="auto" w:fill="FFFFFF"/>
        <w:spacing w:after="0" w:line="360" w:lineRule="atLeast"/>
        <w:ind w:left="-150" w:right="-30" w:firstLine="8"/>
        <w:outlineLvl w:val="1"/>
        <w:rPr>
          <w:rFonts w:ascii="Times New Roman" w:eastAsia="Times New Roman" w:hAnsi="Times New Roman" w:cs="Times New Roman"/>
          <w:b/>
          <w:bCs/>
          <w:sz w:val="24"/>
          <w:szCs w:val="24"/>
          <w:lang w:eastAsia="ru-RU"/>
        </w:rPr>
      </w:pPr>
      <w:r w:rsidRPr="00E66C7E">
        <w:rPr>
          <w:rFonts w:ascii="Times New Roman" w:eastAsia="Times New Roman" w:hAnsi="Times New Roman" w:cs="Times New Roman"/>
          <w:sz w:val="24"/>
          <w:szCs w:val="24"/>
          <w:lang w:eastAsia="ru-RU"/>
        </w:rPr>
        <w:t>Закон РФ "О </w:t>
      </w:r>
      <w:r w:rsidRPr="00E66C7E">
        <w:rPr>
          <w:rFonts w:ascii="Times New Roman" w:eastAsia="Times New Roman" w:hAnsi="Times New Roman" w:cs="Times New Roman"/>
          <w:b/>
          <w:bCs/>
          <w:sz w:val="24"/>
          <w:szCs w:val="24"/>
          <w:lang w:eastAsia="ru-RU"/>
        </w:rPr>
        <w:t>защите</w:t>
      </w:r>
      <w:r w:rsidRPr="00E66C7E">
        <w:rPr>
          <w:rFonts w:ascii="Times New Roman" w:eastAsia="Times New Roman" w:hAnsi="Times New Roman" w:cs="Times New Roman"/>
          <w:sz w:val="24"/>
          <w:szCs w:val="24"/>
          <w:lang w:eastAsia="ru-RU"/>
        </w:rPr>
        <w:t> </w:t>
      </w:r>
      <w:r w:rsidRPr="00E66C7E">
        <w:rPr>
          <w:rFonts w:ascii="Times New Roman" w:eastAsia="Times New Roman" w:hAnsi="Times New Roman" w:cs="Times New Roman"/>
          <w:b/>
          <w:bCs/>
          <w:sz w:val="24"/>
          <w:szCs w:val="24"/>
          <w:lang w:eastAsia="ru-RU"/>
        </w:rPr>
        <w:t>прав</w:t>
      </w:r>
      <w:r w:rsidRPr="00E66C7E">
        <w:rPr>
          <w:rFonts w:ascii="Times New Roman" w:eastAsia="Times New Roman" w:hAnsi="Times New Roman" w:cs="Times New Roman"/>
          <w:sz w:val="24"/>
          <w:szCs w:val="24"/>
          <w:lang w:eastAsia="ru-RU"/>
        </w:rPr>
        <w:t> </w:t>
      </w:r>
      <w:r w:rsidRPr="00E66C7E">
        <w:rPr>
          <w:rFonts w:ascii="Times New Roman" w:eastAsia="Times New Roman" w:hAnsi="Times New Roman" w:cs="Times New Roman"/>
          <w:b/>
          <w:bCs/>
          <w:sz w:val="24"/>
          <w:szCs w:val="24"/>
          <w:lang w:eastAsia="ru-RU"/>
        </w:rPr>
        <w:t>потребителей</w:t>
      </w:r>
      <w:r w:rsidRPr="00E66C7E">
        <w:rPr>
          <w:rFonts w:ascii="Times New Roman" w:eastAsia="Times New Roman" w:hAnsi="Times New Roman" w:cs="Times New Roman"/>
          <w:sz w:val="24"/>
          <w:szCs w:val="24"/>
          <w:lang w:eastAsia="ru-RU"/>
        </w:rPr>
        <w:t>" (ЗОЗПП) от...</w:t>
      </w:r>
    </w:p>
    <w:p w:rsidR="00E66C7E" w:rsidRPr="00E66C7E" w:rsidRDefault="00E66C7E" w:rsidP="00E66C7E">
      <w:pPr>
        <w:shd w:val="clear" w:color="auto" w:fill="FFFFFF"/>
        <w:spacing w:after="0" w:line="360" w:lineRule="atLeast"/>
        <w:ind w:left="-150" w:firstLine="8"/>
        <w:outlineLvl w:val="1"/>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fldChar w:fldCharType="end"/>
      </w:r>
    </w:p>
    <w:p w:rsidR="00E66C7E" w:rsidRPr="00E66C7E" w:rsidRDefault="00E66C7E" w:rsidP="00E66C7E">
      <w:pPr>
        <w:shd w:val="clear" w:color="auto" w:fill="FFFFFF"/>
        <w:spacing w:after="0" w:line="255" w:lineRule="atLeast"/>
        <w:ind w:left="-150" w:firstLine="8"/>
        <w:textAlignment w:val="top"/>
        <w:rPr>
          <w:rFonts w:ascii="Times New Roman" w:eastAsia="Times New Roman" w:hAnsi="Times New Roman" w:cs="Times New Roman"/>
          <w:sz w:val="24"/>
          <w:szCs w:val="24"/>
          <w:lang w:val="en-US" w:eastAsia="ru-RU"/>
        </w:rPr>
      </w:pPr>
      <w:hyperlink r:id="rId5" w:tgtFrame="_blank" w:history="1">
        <w:proofErr w:type="spellStart"/>
        <w:r w:rsidRPr="00E66C7E">
          <w:rPr>
            <w:rFonts w:ascii="Times New Roman" w:eastAsia="Times New Roman" w:hAnsi="Times New Roman" w:cs="Times New Roman"/>
            <w:b/>
            <w:bCs/>
            <w:sz w:val="24"/>
            <w:szCs w:val="24"/>
            <w:lang w:val="en-US" w:eastAsia="ru-RU"/>
          </w:rPr>
          <w:t>consultant.ru</w:t>
        </w:r>
      </w:hyperlink>
      <w:r w:rsidRPr="00E66C7E">
        <w:rPr>
          <w:rFonts w:ascii="Times New Roman" w:eastAsia="Times New Roman" w:hAnsi="Times New Roman" w:cs="Times New Roman"/>
          <w:sz w:val="24"/>
          <w:szCs w:val="24"/>
          <w:lang w:val="en-US" w:eastAsia="ru-RU"/>
        </w:rPr>
        <w:t>›</w:t>
      </w:r>
      <w:hyperlink r:id="rId6" w:tgtFrame="_blank" w:history="1">
        <w:r w:rsidRPr="00E66C7E">
          <w:rPr>
            <w:rFonts w:ascii="Times New Roman" w:eastAsia="Times New Roman" w:hAnsi="Times New Roman" w:cs="Times New Roman"/>
            <w:sz w:val="24"/>
            <w:szCs w:val="24"/>
            <w:lang w:val="en-US" w:eastAsia="ru-RU"/>
          </w:rPr>
          <w:t>document</w:t>
        </w:r>
        <w:proofErr w:type="spellEnd"/>
        <w:r w:rsidRPr="00E66C7E">
          <w:rPr>
            <w:rFonts w:ascii="Times New Roman" w:eastAsia="Times New Roman" w:hAnsi="Times New Roman" w:cs="Times New Roman"/>
            <w:sz w:val="24"/>
            <w:szCs w:val="24"/>
            <w:lang w:val="en-US" w:eastAsia="ru-RU"/>
          </w:rPr>
          <w:t>/cons_doc_LAW_305/</w:t>
        </w:r>
      </w:hyperlink>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4500"/>
      </w:tblGrid>
      <w:tr w:rsidR="00E66C7E" w:rsidRPr="00E66C7E" w:rsidTr="00E66C7E">
        <w:trPr>
          <w:tblCellSpacing w:w="75" w:type="dxa"/>
        </w:trPr>
        <w:tc>
          <w:tcPr>
            <w:tcW w:w="0" w:type="auto"/>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p>
        </w:tc>
      </w:tr>
    </w:tbl>
    <w:p w:rsidR="00E66C7E" w:rsidRPr="00E66C7E" w:rsidRDefault="00E66C7E" w:rsidP="00E66C7E">
      <w:pPr>
        <w:numPr>
          <w:ilvl w:val="0"/>
          <w:numId w:val="1"/>
        </w:numPr>
        <w:spacing w:before="100" w:beforeAutospacing="1" w:after="24" w:line="360" w:lineRule="atLeast"/>
        <w:ind w:left="-150" w:firstLine="8"/>
        <w:rPr>
          <w:rFonts w:ascii="Times New Roman" w:eastAsia="Times New Roman" w:hAnsi="Times New Roman" w:cs="Times New Roman"/>
          <w:sz w:val="24"/>
          <w:szCs w:val="24"/>
          <w:lang w:eastAsia="ru-RU"/>
        </w:rPr>
      </w:pPr>
      <w:bookmarkStart w:id="0" w:name="_GoBack"/>
      <w:bookmarkEnd w:id="0"/>
      <w:r w:rsidRPr="00E66C7E">
        <w:rPr>
          <w:rFonts w:ascii="Times New Roman" w:eastAsia="Times New Roman" w:hAnsi="Times New Roman" w:cs="Times New Roman"/>
          <w:sz w:val="24"/>
          <w:szCs w:val="24"/>
          <w:lang w:eastAsia="ru-RU"/>
        </w:rPr>
        <w:t>Общие вопросы защиты прав потребителей.</w:t>
      </w:r>
    </w:p>
    <w:p w:rsidR="00E66C7E" w:rsidRPr="00E66C7E" w:rsidRDefault="00E66C7E" w:rsidP="00E66C7E">
      <w:pPr>
        <w:numPr>
          <w:ilvl w:val="0"/>
          <w:numId w:val="1"/>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Права потребителя при приобретении товаров.</w:t>
      </w:r>
    </w:p>
    <w:p w:rsidR="00E66C7E" w:rsidRPr="00E66C7E" w:rsidRDefault="00E66C7E" w:rsidP="00E66C7E">
      <w:pPr>
        <w:numPr>
          <w:ilvl w:val="0"/>
          <w:numId w:val="1"/>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Защита прав потребителей при выполнении работ и оказании услуг.</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Нормативно-правовые акты:</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1. Гражданский кодекс Российской Федерации (часть вторая) от 26.01.1996 г. № 14-ФЗ (в ред.).</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2. Закон РФ «О защите прав потребителей» от 7.02.1992 г. № 2300-1 (в ред.).</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3. Постановление Правительства РФ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размеров, формы, габарита, фасона, расцветки или комплектации» от 19 января 1998 г. N 55 (в ред.).</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Список дополнительной литературы:</w:t>
      </w:r>
    </w:p>
    <w:p w:rsidR="00E66C7E" w:rsidRPr="00E66C7E" w:rsidRDefault="00E66C7E" w:rsidP="00E66C7E">
      <w:pPr>
        <w:numPr>
          <w:ilvl w:val="0"/>
          <w:numId w:val="2"/>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 xml:space="preserve">Антонов В.В., Антонова Н.А., Топтыгин </w:t>
      </w:r>
      <w:proofErr w:type="gramStart"/>
      <w:r w:rsidRPr="00E66C7E">
        <w:rPr>
          <w:rFonts w:ascii="Times New Roman" w:eastAsia="Times New Roman" w:hAnsi="Times New Roman" w:cs="Times New Roman"/>
          <w:sz w:val="24"/>
          <w:szCs w:val="24"/>
          <w:lang w:eastAsia="ru-RU"/>
        </w:rPr>
        <w:t>Г.А..</w:t>
      </w:r>
      <w:proofErr w:type="gramEnd"/>
      <w:r w:rsidRPr="00E66C7E">
        <w:rPr>
          <w:rFonts w:ascii="Times New Roman" w:eastAsia="Times New Roman" w:hAnsi="Times New Roman" w:cs="Times New Roman"/>
          <w:sz w:val="24"/>
          <w:szCs w:val="24"/>
          <w:lang w:eastAsia="ru-RU"/>
        </w:rPr>
        <w:t xml:space="preserve"> Потребительское право. Споры, иски, претензии. Учебно-практическое пособие. М. «Книга-Сервис», 2003.</w:t>
      </w:r>
    </w:p>
    <w:p w:rsidR="00E66C7E" w:rsidRPr="00E66C7E" w:rsidRDefault="00E66C7E" w:rsidP="00E66C7E">
      <w:pPr>
        <w:numPr>
          <w:ilvl w:val="0"/>
          <w:numId w:val="2"/>
        </w:numPr>
        <w:spacing w:before="100" w:beforeAutospacing="1" w:after="24" w:line="360" w:lineRule="atLeast"/>
        <w:ind w:left="-150" w:firstLine="8"/>
        <w:rPr>
          <w:rFonts w:ascii="Times New Roman" w:eastAsia="Times New Roman" w:hAnsi="Times New Roman" w:cs="Times New Roman"/>
          <w:sz w:val="24"/>
          <w:szCs w:val="24"/>
          <w:lang w:eastAsia="ru-RU"/>
        </w:rPr>
      </w:pPr>
      <w:proofErr w:type="spellStart"/>
      <w:r w:rsidRPr="00E66C7E">
        <w:rPr>
          <w:rFonts w:ascii="Times New Roman" w:eastAsia="Times New Roman" w:hAnsi="Times New Roman" w:cs="Times New Roman"/>
          <w:sz w:val="24"/>
          <w:szCs w:val="24"/>
          <w:lang w:eastAsia="ru-RU"/>
        </w:rPr>
        <w:t>Райлян</w:t>
      </w:r>
      <w:proofErr w:type="spellEnd"/>
      <w:r w:rsidRPr="00E66C7E">
        <w:rPr>
          <w:rFonts w:ascii="Times New Roman" w:eastAsia="Times New Roman" w:hAnsi="Times New Roman" w:cs="Times New Roman"/>
          <w:sz w:val="24"/>
          <w:szCs w:val="24"/>
          <w:lang w:eastAsia="ru-RU"/>
        </w:rPr>
        <w:t xml:space="preserve"> А.А. Потребительское право России. Основные положения. М. «Юридический центр Пресс», 2005</w:t>
      </w:r>
    </w:p>
    <w:p w:rsidR="00E66C7E" w:rsidRPr="00E66C7E" w:rsidRDefault="00E66C7E" w:rsidP="00E66C7E">
      <w:pPr>
        <w:numPr>
          <w:ilvl w:val="0"/>
          <w:numId w:val="2"/>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Селянин А. В. Защита прав потребителей: Учебное пособие для вузов. ЗАО Юстицинформ.2006.</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b/>
          <w:bCs/>
          <w:sz w:val="24"/>
          <w:szCs w:val="24"/>
          <w:lang w:eastAsia="ru-RU"/>
        </w:rPr>
        <w:t>1.Общие вопросы защиты прав потребителей.</w:t>
      </w:r>
      <w:r w:rsidRPr="00E66C7E">
        <w:rPr>
          <w:rFonts w:ascii="Times New Roman" w:eastAsia="Times New Roman" w:hAnsi="Times New Roman" w:cs="Times New Roman"/>
          <w:sz w:val="24"/>
          <w:szCs w:val="24"/>
          <w:lang w:eastAsia="ru-RU"/>
        </w:rPr>
        <w:t> Гражданско-правовые отношения с участием граждан-потребителей регулируются в настоящее время различными нормативными актами. Среди них: Гражданский Кодекс РФ; Федеральный Закон «О защите прав потребителей», нормативные акты Правительства РФ, в частности, утвержденные им Правила продажи отдельных видов товаров, Правила бытового обслуживания населения Российской Федерации и другие нормативные акты федерального антимонопольного органа.</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Потребителем в соответствии с действующим законодательством признается гражданин, имеющий намерение заказать или приобрести, либо заказывающий, приобретающий или пользующий товары (работы, услуги) исключительно для личных (бытовых) нужд, не связанных с извлечением прибыли.</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К основным правам потребителя относятся:</w:t>
      </w:r>
    </w:p>
    <w:p w:rsidR="00E66C7E" w:rsidRPr="00E66C7E" w:rsidRDefault="00E66C7E" w:rsidP="00E66C7E">
      <w:pPr>
        <w:numPr>
          <w:ilvl w:val="0"/>
          <w:numId w:val="3"/>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право на безопасность товара, работы или услуги;</w:t>
      </w:r>
    </w:p>
    <w:p w:rsidR="00E66C7E" w:rsidRPr="00E66C7E" w:rsidRDefault="00E66C7E" w:rsidP="00E66C7E">
      <w:pPr>
        <w:numPr>
          <w:ilvl w:val="0"/>
          <w:numId w:val="3"/>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право на информацию;</w:t>
      </w:r>
    </w:p>
    <w:p w:rsidR="00E66C7E" w:rsidRPr="00E66C7E" w:rsidRDefault="00E66C7E" w:rsidP="00E66C7E">
      <w:pPr>
        <w:numPr>
          <w:ilvl w:val="0"/>
          <w:numId w:val="3"/>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lastRenderedPageBreak/>
        <w:t>право требовать устранения последствий нарушения исполнения обязанностей предпринимателем, передающим гражданину товар, выполняющим работу или оказывающим услугу;</w:t>
      </w:r>
    </w:p>
    <w:p w:rsidR="00E66C7E" w:rsidRPr="00E66C7E" w:rsidRDefault="00E66C7E" w:rsidP="00E66C7E">
      <w:pPr>
        <w:numPr>
          <w:ilvl w:val="0"/>
          <w:numId w:val="3"/>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право требовать применения мер имущественной ответственности к нарушителю прав потребителя;</w:t>
      </w:r>
    </w:p>
    <w:p w:rsidR="00E66C7E" w:rsidRPr="00E66C7E" w:rsidRDefault="00E66C7E" w:rsidP="00E66C7E">
      <w:pPr>
        <w:numPr>
          <w:ilvl w:val="0"/>
          <w:numId w:val="3"/>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право на защиту.</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Важно отметить, что потребитель при подаче искового заявления в суд о защите своих прав освобождается от уплаты государственной пошлины.</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Закон предусматривает возможность компенсации морального вреда, причиненного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Размер компенсации морального вреда определяется судом и не зависит от размера возмещения имущественного вреда.</w:t>
      </w:r>
    </w:p>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4500"/>
      </w:tblGrid>
      <w:tr w:rsidR="00E66C7E" w:rsidRPr="00E66C7E" w:rsidTr="00E66C7E">
        <w:trPr>
          <w:tblCellSpacing w:w="75" w:type="dxa"/>
        </w:trPr>
        <w:tc>
          <w:tcPr>
            <w:tcW w:w="0" w:type="auto"/>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p>
        </w:tc>
      </w:tr>
    </w:tbl>
    <w:p w:rsidR="00E66C7E" w:rsidRPr="00E66C7E" w:rsidRDefault="00E66C7E" w:rsidP="00E66C7E">
      <w:pPr>
        <w:numPr>
          <w:ilvl w:val="0"/>
          <w:numId w:val="4"/>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Общие вопросы защиты прав потребителей.</w:t>
      </w:r>
    </w:p>
    <w:p w:rsidR="00E66C7E" w:rsidRPr="00E66C7E" w:rsidRDefault="00E66C7E" w:rsidP="00E66C7E">
      <w:pPr>
        <w:numPr>
          <w:ilvl w:val="0"/>
          <w:numId w:val="4"/>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Права потребителя при приобретении товаров.</w:t>
      </w:r>
    </w:p>
    <w:p w:rsidR="00E66C7E" w:rsidRPr="00E66C7E" w:rsidRDefault="00E66C7E" w:rsidP="00E66C7E">
      <w:pPr>
        <w:numPr>
          <w:ilvl w:val="0"/>
          <w:numId w:val="4"/>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Защита прав потребителей при выполнении работ и оказании услуг.</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Нормативно-правовые акты:</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1. Гражданский кодекс Российской Федерации (часть вторая) от 26.01.1996 г. № 14-ФЗ (в ред.).</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2. Закон РФ «О защите прав потребителей» от 7.02.1992 г. № 2300-1 (в ред.).</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3. Постановление Правительства РФ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размеров, формы, габарита, фасона, расцветки или комплектации» от 19 января 1998 г. N 55 (в ред.).</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Список дополнительной литературы:</w:t>
      </w:r>
    </w:p>
    <w:p w:rsidR="00E66C7E" w:rsidRPr="00E66C7E" w:rsidRDefault="00E66C7E" w:rsidP="00E66C7E">
      <w:pPr>
        <w:numPr>
          <w:ilvl w:val="0"/>
          <w:numId w:val="5"/>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 xml:space="preserve">Антонов В.В., Антонова Н.А., Топтыгин </w:t>
      </w:r>
      <w:proofErr w:type="gramStart"/>
      <w:r w:rsidRPr="00E66C7E">
        <w:rPr>
          <w:rFonts w:ascii="Times New Roman" w:eastAsia="Times New Roman" w:hAnsi="Times New Roman" w:cs="Times New Roman"/>
          <w:sz w:val="24"/>
          <w:szCs w:val="24"/>
          <w:lang w:eastAsia="ru-RU"/>
        </w:rPr>
        <w:t>Г.А..</w:t>
      </w:r>
      <w:proofErr w:type="gramEnd"/>
      <w:r w:rsidRPr="00E66C7E">
        <w:rPr>
          <w:rFonts w:ascii="Times New Roman" w:eastAsia="Times New Roman" w:hAnsi="Times New Roman" w:cs="Times New Roman"/>
          <w:sz w:val="24"/>
          <w:szCs w:val="24"/>
          <w:lang w:eastAsia="ru-RU"/>
        </w:rPr>
        <w:t xml:space="preserve"> Потребительское право. Споры, иски, претензии. Учебно-практическое пособие. М. «Книга-Сервис», 2003.</w:t>
      </w:r>
    </w:p>
    <w:p w:rsidR="00E66C7E" w:rsidRPr="00E66C7E" w:rsidRDefault="00E66C7E" w:rsidP="00E66C7E">
      <w:pPr>
        <w:numPr>
          <w:ilvl w:val="0"/>
          <w:numId w:val="5"/>
        </w:numPr>
        <w:spacing w:before="100" w:beforeAutospacing="1" w:after="24" w:line="360" w:lineRule="atLeast"/>
        <w:ind w:left="-150" w:firstLine="8"/>
        <w:rPr>
          <w:rFonts w:ascii="Times New Roman" w:eastAsia="Times New Roman" w:hAnsi="Times New Roman" w:cs="Times New Roman"/>
          <w:sz w:val="24"/>
          <w:szCs w:val="24"/>
          <w:lang w:eastAsia="ru-RU"/>
        </w:rPr>
      </w:pPr>
      <w:proofErr w:type="spellStart"/>
      <w:r w:rsidRPr="00E66C7E">
        <w:rPr>
          <w:rFonts w:ascii="Times New Roman" w:eastAsia="Times New Roman" w:hAnsi="Times New Roman" w:cs="Times New Roman"/>
          <w:sz w:val="24"/>
          <w:szCs w:val="24"/>
          <w:lang w:eastAsia="ru-RU"/>
        </w:rPr>
        <w:t>Райлян</w:t>
      </w:r>
      <w:proofErr w:type="spellEnd"/>
      <w:r w:rsidRPr="00E66C7E">
        <w:rPr>
          <w:rFonts w:ascii="Times New Roman" w:eastAsia="Times New Roman" w:hAnsi="Times New Roman" w:cs="Times New Roman"/>
          <w:sz w:val="24"/>
          <w:szCs w:val="24"/>
          <w:lang w:eastAsia="ru-RU"/>
        </w:rPr>
        <w:t xml:space="preserve"> А.А. Потребительское право России. Основные положения. М. «Юридический центр Пресс», 2005</w:t>
      </w:r>
    </w:p>
    <w:p w:rsidR="00E66C7E" w:rsidRPr="00E66C7E" w:rsidRDefault="00E66C7E" w:rsidP="00E66C7E">
      <w:pPr>
        <w:numPr>
          <w:ilvl w:val="0"/>
          <w:numId w:val="5"/>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Селянин А. В. Защита прав потребителей: Учебное пособие для вузов. ЗАО Юстицинформ.2006.</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b/>
          <w:bCs/>
          <w:sz w:val="24"/>
          <w:szCs w:val="24"/>
          <w:lang w:eastAsia="ru-RU"/>
        </w:rPr>
        <w:lastRenderedPageBreak/>
        <w:t>1.Общие вопросы защиты прав потребителей.</w:t>
      </w:r>
      <w:r w:rsidRPr="00E66C7E">
        <w:rPr>
          <w:rFonts w:ascii="Times New Roman" w:eastAsia="Times New Roman" w:hAnsi="Times New Roman" w:cs="Times New Roman"/>
          <w:sz w:val="24"/>
          <w:szCs w:val="24"/>
          <w:lang w:eastAsia="ru-RU"/>
        </w:rPr>
        <w:t> Гражданско-правовые отношения с участием граждан-потребителей регулируются в настоящее время различными нормативными актами. Среди них: Гражданский Кодекс РФ; Федеральный Закон «О защите прав потребителей», нормативные акты Правительства РФ, в частности, утвержденные им Правила продажи отдельных видов товаров, Правила бытового обслуживания населения Российской Федерации и другие нормативные акты федерального антимонопольного органа.</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Потребителем в соответствии с действующим законодательством признается гражданин, имеющий намерение заказать или приобрести, либо заказывающий, приобретающий или пользующий товары (работы, услуги) исключительно для личных (бытовых) нужд, не связанных с извлечением прибыли.</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К основным правам потребителя относятся:</w:t>
      </w:r>
    </w:p>
    <w:p w:rsidR="00E66C7E" w:rsidRPr="00E66C7E" w:rsidRDefault="00E66C7E" w:rsidP="00E66C7E">
      <w:pPr>
        <w:numPr>
          <w:ilvl w:val="0"/>
          <w:numId w:val="6"/>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право на безопасность товара, работы или услуги;</w:t>
      </w:r>
    </w:p>
    <w:p w:rsidR="00E66C7E" w:rsidRPr="00E66C7E" w:rsidRDefault="00E66C7E" w:rsidP="00E66C7E">
      <w:pPr>
        <w:numPr>
          <w:ilvl w:val="0"/>
          <w:numId w:val="6"/>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право на информацию;</w:t>
      </w:r>
    </w:p>
    <w:p w:rsidR="00E66C7E" w:rsidRPr="00E66C7E" w:rsidRDefault="00E66C7E" w:rsidP="00E66C7E">
      <w:pPr>
        <w:numPr>
          <w:ilvl w:val="0"/>
          <w:numId w:val="6"/>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право требовать устранения последствий нарушения исполнения обязанностей предпринимателем, передающим гражданину товар, выполняющим работу или оказывающим услугу;</w:t>
      </w:r>
    </w:p>
    <w:p w:rsidR="00E66C7E" w:rsidRPr="00E66C7E" w:rsidRDefault="00E66C7E" w:rsidP="00E66C7E">
      <w:pPr>
        <w:numPr>
          <w:ilvl w:val="0"/>
          <w:numId w:val="6"/>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право требовать применения мер имущественной ответственности к нарушителю прав потребителя;</w:t>
      </w:r>
    </w:p>
    <w:p w:rsidR="00E66C7E" w:rsidRPr="00E66C7E" w:rsidRDefault="00E66C7E" w:rsidP="00E66C7E">
      <w:pPr>
        <w:numPr>
          <w:ilvl w:val="0"/>
          <w:numId w:val="6"/>
        </w:numPr>
        <w:spacing w:before="100" w:beforeAutospacing="1" w:after="24" w:line="360" w:lineRule="atLeast"/>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право на защиту.</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Важно отметить, что потребитель при подаче искового заявления в суд о защите своих прав освобождается от уплаты государственной пошлины.</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Закон предусматривает возможность компенсации морального вреда, причиненного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Размер компенсации морального вреда определяется судом и не зависит от размера возмещения имущественного вреда.</w:t>
      </w:r>
    </w:p>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В отношении технически сложных и дорогостоящих товаров требования потребителя об их замене на товары аналогичной марки (модели, артикула), а также о замене на такие же товары другой марки (модели, артикула) с соответствующим перерасчетом покупной цены подлежат удовлетворению в случае обнаружения существенных недостатков товаров. Перечень технически сложных товаров утверждается Правительством Российской Федерации.</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 xml:space="preserve">Требования потребителя рассматриваются при предъявлении потребителем товарного или кассового чека, а в отношении товаров, на которые установлены гарантийные сроки, - технического паспорта или иного заменяющего его документа. В свою очередь продавец обязан выдать потребителю товарный чек или иной документ, удостоверяющий факт покупки. Однако п. 5 ст. 18 Закона указывает на то, что отсутствие у потребителя </w:t>
      </w:r>
      <w:r w:rsidRPr="00E66C7E">
        <w:rPr>
          <w:rFonts w:ascii="Times New Roman" w:eastAsia="Times New Roman" w:hAnsi="Times New Roman" w:cs="Times New Roman"/>
          <w:i/>
          <w:iCs/>
          <w:color w:val="000000"/>
          <w:sz w:val="24"/>
          <w:szCs w:val="24"/>
          <w:lang w:eastAsia="ru-RU"/>
        </w:rPr>
        <w:lastRenderedPageBreak/>
        <w:t>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Продавец (изготовитель) или организация, выполняющая функции продавца (изготовителя) на основании договора с ним, обязаны принять товар ненадлежащего качества у потребителя, а в случае необходимости провести проверку качества товара. Потребитель вправе участвовать в проверке качества товара.</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При возникновении спора о причинах возникновения недостатков товара продавец (изготовитель) или организация, выполняющая функции продавца (изготовителя) на основании договора с ним, обязаны провести экспертизу товара за свой счет. Потребитель вправе оспорить заключение такой экспертизы в судебном порядке.</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Если в результате экспертизы товара установлено, что недостатки товара возникли по вине потребителя, потребитель обязан возместить продавцу (изготовителю) или организации, выполняющей функции продавца (изготовителя) на основании договора с ним, расходы на проведение экспертизы, а также связанные с ее проведением расходы на хранение и транспортировку товара.</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Потребитель вправе предъявить установленные ст. 18 Закона «О защите прав потребителей» требования в отношении недостатков товара, если они обнаружены в течение гарантийного срока или срока годности.</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Закон «О защите прав потребителей» устанавливает следующие сроки удовлетворения отдельных требований потребителей: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90"/>
        <w:gridCol w:w="4132"/>
      </w:tblGrid>
      <w:tr w:rsidR="00E66C7E" w:rsidRPr="00E66C7E" w:rsidTr="00E66C7E">
        <w:trPr>
          <w:tblCellSpacing w:w="15" w:type="dxa"/>
        </w:trPr>
        <w:tc>
          <w:tcPr>
            <w:tcW w:w="0" w:type="auto"/>
            <w:vAlign w:val="center"/>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Требования потребителя</w:t>
            </w:r>
          </w:p>
        </w:tc>
        <w:tc>
          <w:tcPr>
            <w:tcW w:w="0" w:type="auto"/>
            <w:vAlign w:val="center"/>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Сроки исполнения требования</w:t>
            </w:r>
          </w:p>
        </w:tc>
      </w:tr>
      <w:tr w:rsidR="00E66C7E" w:rsidRPr="00E66C7E" w:rsidTr="00E66C7E">
        <w:trPr>
          <w:tblCellSpacing w:w="15" w:type="dxa"/>
        </w:trPr>
        <w:tc>
          <w:tcPr>
            <w:tcW w:w="0" w:type="auto"/>
            <w:vAlign w:val="center"/>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1. Устранить недостатки в товаре  </w:t>
            </w:r>
          </w:p>
        </w:tc>
        <w:tc>
          <w:tcPr>
            <w:tcW w:w="0" w:type="auto"/>
            <w:vAlign w:val="center"/>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Если срок устранения недостатков в товаре не определен в договоре, то незамедлительно</w:t>
            </w:r>
          </w:p>
        </w:tc>
      </w:tr>
      <w:tr w:rsidR="00E66C7E" w:rsidRPr="00E66C7E" w:rsidTr="00E66C7E">
        <w:trPr>
          <w:tblCellSpacing w:w="15" w:type="dxa"/>
        </w:trPr>
        <w:tc>
          <w:tcPr>
            <w:tcW w:w="0" w:type="auto"/>
            <w:vAlign w:val="center"/>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2. Предоставить на период ремонта или замены аналогичный товар длительного пользования</w:t>
            </w:r>
          </w:p>
        </w:tc>
        <w:tc>
          <w:tcPr>
            <w:tcW w:w="0" w:type="auto"/>
            <w:vAlign w:val="center"/>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В течение 3-х дней со дня предъявления требования  </w:t>
            </w:r>
          </w:p>
        </w:tc>
      </w:tr>
      <w:tr w:rsidR="00E66C7E" w:rsidRPr="00E66C7E" w:rsidTr="00E66C7E">
        <w:trPr>
          <w:tblCellSpacing w:w="15" w:type="dxa"/>
        </w:trPr>
        <w:tc>
          <w:tcPr>
            <w:tcW w:w="0" w:type="auto"/>
            <w:vAlign w:val="center"/>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3. Заменить товар ненадлежащего качества на новый товар  </w:t>
            </w:r>
          </w:p>
        </w:tc>
        <w:tc>
          <w:tcPr>
            <w:tcW w:w="0" w:type="auto"/>
            <w:vAlign w:val="center"/>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В течение 7 дней со дня предъявления требования; при необходимости дополнительной проверки качества – в течение 20 дней; при отсутствии необходимого товара – в течение месяца</w:t>
            </w:r>
          </w:p>
        </w:tc>
      </w:tr>
      <w:tr w:rsidR="00E66C7E" w:rsidRPr="00E66C7E" w:rsidTr="00E66C7E">
        <w:trPr>
          <w:tblCellSpacing w:w="15" w:type="dxa"/>
        </w:trPr>
        <w:tc>
          <w:tcPr>
            <w:tcW w:w="0" w:type="auto"/>
            <w:vAlign w:val="center"/>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4. Выплатить деньги при требовании о: а) соразмерном уменьшении покупной цены; б) возмещении расходов на исправление недостатков товара потребителем или третьим лицом; в) возврате уплаченной за товар денежной суммы; г) возмещении убытков, причиненных потребителю вследствие продажи товара ненадлежащего качества  </w:t>
            </w:r>
          </w:p>
        </w:tc>
        <w:tc>
          <w:tcPr>
            <w:tcW w:w="0" w:type="auto"/>
            <w:vAlign w:val="center"/>
            <w:hideMark/>
          </w:tcPr>
          <w:p w:rsidR="00E66C7E" w:rsidRPr="00E66C7E" w:rsidRDefault="00E66C7E" w:rsidP="00E66C7E">
            <w:pPr>
              <w:spacing w:after="0" w:line="240" w:lineRule="auto"/>
              <w:ind w:left="-150" w:firstLine="8"/>
              <w:rPr>
                <w:rFonts w:ascii="Times New Roman" w:eastAsia="Times New Roman" w:hAnsi="Times New Roman" w:cs="Times New Roman"/>
                <w:sz w:val="24"/>
                <w:szCs w:val="24"/>
                <w:lang w:eastAsia="ru-RU"/>
              </w:rPr>
            </w:pPr>
            <w:r w:rsidRPr="00E66C7E">
              <w:rPr>
                <w:rFonts w:ascii="Times New Roman" w:eastAsia="Times New Roman" w:hAnsi="Times New Roman" w:cs="Times New Roman"/>
                <w:sz w:val="24"/>
                <w:szCs w:val="24"/>
                <w:lang w:eastAsia="ru-RU"/>
              </w:rPr>
              <w:t>В течение 10 дней со дня предъявления требования    </w:t>
            </w:r>
          </w:p>
        </w:tc>
      </w:tr>
    </w:tbl>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Закон предусматривает ответственность продавца за нарушение сроков, установленных для удовлетворения требований потребителя. За нарушение вышеуказанных сроков продавец (изготовитель) уплачивает потребителю за каждый день просрочки неустойку в размере одного процента цены товара.</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lastRenderedPageBreak/>
        <w:t>Согласно ст. 25 Закона РФ «О защите прав потребителей» потребителю предоставлено право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Потребитель может воспользоваться этим правом в течение 14 дней, не считая дня покупки. Обмен непродовольственного товара надлежащего качества производится, если указанный товар не был в употреблении, сохранены его товарный вид, потребительские свойства, пломбы, фабричные ярлыки, а также товарный чек или кассовый чек, выданные потребителю вместе с проданным указанным товаром.</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Однако необходимо учитывать, что не все непродовольственные товары надлежащего качества подлежат обмену или возврату. Перечень товаров, не подлежащих обмену, утверждается Правительством РФ.</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В случае, если аналогичный товар отсутствует в продаже на день обращения потребителя к продавцу, потребитель вправе по своему выбору расторгнуть договор купли-продажи и потребовать возврата уплаченной за указанный товар денежной суммы или обменять его на аналогичный товар при первом поступлении соответствующего товара в продажу.</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b/>
          <w:bCs/>
          <w:i/>
          <w:iCs/>
          <w:color w:val="000000"/>
          <w:sz w:val="24"/>
          <w:szCs w:val="24"/>
          <w:lang w:eastAsia="ru-RU"/>
        </w:rPr>
        <w:t xml:space="preserve">3. Защита прав потребителей при выполнении работ и оказании </w:t>
      </w:r>
      <w:proofErr w:type="spellStart"/>
      <w:r w:rsidRPr="00E66C7E">
        <w:rPr>
          <w:rFonts w:ascii="Times New Roman" w:eastAsia="Times New Roman" w:hAnsi="Times New Roman" w:cs="Times New Roman"/>
          <w:b/>
          <w:bCs/>
          <w:i/>
          <w:iCs/>
          <w:color w:val="000000"/>
          <w:sz w:val="24"/>
          <w:szCs w:val="24"/>
          <w:lang w:eastAsia="ru-RU"/>
        </w:rPr>
        <w:t>услуг.</w:t>
      </w:r>
      <w:r w:rsidRPr="00E66C7E">
        <w:rPr>
          <w:rFonts w:ascii="Times New Roman" w:eastAsia="Times New Roman" w:hAnsi="Times New Roman" w:cs="Times New Roman"/>
          <w:i/>
          <w:iCs/>
          <w:color w:val="000000"/>
          <w:sz w:val="24"/>
          <w:szCs w:val="24"/>
          <w:lang w:eastAsia="ru-RU"/>
        </w:rPr>
        <w:t>Права</w:t>
      </w:r>
      <w:proofErr w:type="spellEnd"/>
      <w:r w:rsidRPr="00E66C7E">
        <w:rPr>
          <w:rFonts w:ascii="Times New Roman" w:eastAsia="Times New Roman" w:hAnsi="Times New Roman" w:cs="Times New Roman"/>
          <w:i/>
          <w:iCs/>
          <w:color w:val="000000"/>
          <w:sz w:val="24"/>
          <w:szCs w:val="24"/>
          <w:lang w:eastAsia="ru-RU"/>
        </w:rPr>
        <w:t xml:space="preserve"> потребителей нередко нарушаются при выполнении работ и оказании услуг. При этом исполнитель либо нарушает сроки выполнения работ (оказания услуг), либо выполняет работу (оказывает услугу) с определенными недостатками. Закон достаточно четко регулирует возникающие отношения. Прежде всего, ст.27 устанавливает обязанность исполнителя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Последствия нарушения исполнителем сроков выполнения работ (оказания услуг) выражаются в том, что потребитель по своему выбору вправе:</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 назначить исполнителю новый срок;</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 потребовать уменьшения цены за выполнение работы (оказание услуги);</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 отказаться от исполнения договора о выполнении работы (оказании услуги).</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Следует отметить, что под нарушением указанных сроков ст.28 Закона РФ «О защите прав потребителей» предусматривает нарушение сроков начала и окончания выполнения работы (оказания услуги) и промежуточных сроков выполнения работы (оказания услуги), а также если во время выполнения работы (оказания услуги) станет очевидным, что она не будет выполнена в срок.</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lastRenderedPageBreak/>
        <w:t>Помимо указанных выше последствий нарушения сроков выполнения работы (оказания услуги) п. 5 ст. 28 установлена дополнительная ответственность исполнителя, состоящая в обязанности выплатить потребителю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п.1 ст. 28 Закона.</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Вместе с тем закон освобождает исполнителя от ответственности, если он докажет, что нарушение сроков выполнения работы (оказания услуги) произошло вследствие непреодолимой силы или по вине потребителя. Нарушения со стороны исполнителя также могут выражаться в недостатках выполненной работы (оказанной услуги). При обнаружении недостатков в выполненной работе (оказанной услуге) в соответствии со ст. 29 Закона потребитель вправе по своему выбору потребовать:</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 безвозмездного устранения недостатков выполненной работы (оказанной услуги);</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 соответствующего уменьшения цены выполненной работы (оказанной услуги);</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 возмещения понесенных им расходов по устранению недостатков выполненной работы (оказанной услуги) своими силами или третьими лицами.</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либо обнаружены существенные недостатки выполненной работы (оказанной услуги) или иные существенные отступления от условий договора. Потребитель вправе потребовать также полного возмещения убытков, причиненных ему в связи с недостатками выполненной работы (оказанной услуги).</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Недостатки, как правило, обнаруживаются при принятии выполненной работы (оказанной услуги) или в ходе выполнения работы (оказания услуги). Но если они обнаружились впоследствии, то требования могут быть предъявлены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(п. 2 ст. 29 Закона).</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Следует иметь в виду, что исполнитель отвечает за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 xml:space="preserve">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в пределах установленного на результат работы (услуги) срока службы или в течение десяти лет со </w:t>
      </w:r>
      <w:r w:rsidRPr="00E66C7E">
        <w:rPr>
          <w:rFonts w:ascii="Times New Roman" w:eastAsia="Times New Roman" w:hAnsi="Times New Roman" w:cs="Times New Roman"/>
          <w:i/>
          <w:iCs/>
          <w:color w:val="000000"/>
          <w:sz w:val="24"/>
          <w:szCs w:val="24"/>
          <w:lang w:eastAsia="ru-RU"/>
        </w:rPr>
        <w:lastRenderedPageBreak/>
        <w:t>дня принятия результата работы (услуги) потребителем, если срок службы не установлен (п. 6 ст. 29).</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Работа может выполняться из материала исполнителя (ст.34) или из материала (с вещью) потребителя (ст.35). Важно отметить особенности выполнения работы из материала (с вещью) потребителя: В соответствии с п.1 ст.35 Закона РФ «О защите прав потребителей» в случае полной или частичной утраты (повреждения) материала (вещи),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При отсутствии однородного материала (вещи) аналогичного качества исполнитель обязан возместить потребителю двукратную цену утраченного (поврежденного) материала (вещи), а также расходы, понесенные потребителем.</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E66C7E" w:rsidRPr="00E66C7E" w:rsidRDefault="00E66C7E" w:rsidP="00E66C7E">
      <w:pPr>
        <w:spacing w:before="225" w:after="100" w:afterAutospacing="1" w:line="288" w:lineRule="atLeast"/>
        <w:ind w:left="-150" w:right="375" w:firstLine="8"/>
        <w:rPr>
          <w:rFonts w:ascii="Times New Roman" w:eastAsia="Times New Roman" w:hAnsi="Times New Roman" w:cs="Times New Roman"/>
          <w:i/>
          <w:iCs/>
          <w:color w:val="000000"/>
          <w:sz w:val="24"/>
          <w:szCs w:val="24"/>
          <w:lang w:eastAsia="ru-RU"/>
        </w:rPr>
      </w:pPr>
      <w:r w:rsidRPr="00E66C7E">
        <w:rPr>
          <w:rFonts w:ascii="Times New Roman" w:eastAsia="Times New Roman" w:hAnsi="Times New Roman" w:cs="Times New Roman"/>
          <w:i/>
          <w:iCs/>
          <w:color w:val="000000"/>
          <w:sz w:val="24"/>
          <w:szCs w:val="24"/>
          <w:lang w:eastAsia="ru-RU"/>
        </w:rPr>
        <w:t>Закон устанавливает сроки удовлетворения отдельных видов требований (ст. 31), закрепляет право потребителя отказаться в любое время от исполнения договора о выполнении работ (оказании услуг) (ст.32), регулирует отношения между потребителем и исполнителем при составлении твердой или приблизительной сметы (ст.33).</w:t>
      </w:r>
    </w:p>
    <w:p w:rsidR="002631B1" w:rsidRPr="00E66C7E" w:rsidRDefault="002631B1">
      <w:pPr>
        <w:rPr>
          <w:sz w:val="28"/>
          <w:szCs w:val="28"/>
        </w:rPr>
      </w:pPr>
    </w:p>
    <w:sectPr w:rsidR="002631B1" w:rsidRPr="00E66C7E" w:rsidSect="00E66C7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76224"/>
    <w:multiLevelType w:val="multilevel"/>
    <w:tmpl w:val="8F54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74C8D"/>
    <w:multiLevelType w:val="multilevel"/>
    <w:tmpl w:val="E49C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018F5"/>
    <w:multiLevelType w:val="multilevel"/>
    <w:tmpl w:val="26D4F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93A9C"/>
    <w:multiLevelType w:val="multilevel"/>
    <w:tmpl w:val="5C0CD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84B9F"/>
    <w:multiLevelType w:val="multilevel"/>
    <w:tmpl w:val="9E8031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2044E78"/>
    <w:multiLevelType w:val="multilevel"/>
    <w:tmpl w:val="3E18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BE"/>
    <w:rsid w:val="002631B1"/>
    <w:rsid w:val="003622BE"/>
    <w:rsid w:val="00E66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B4B5B-8122-47C7-81DE-3194B0FA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6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6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9205">
      <w:bodyDiv w:val="1"/>
      <w:marLeft w:val="0"/>
      <w:marRight w:val="0"/>
      <w:marTop w:val="0"/>
      <w:marBottom w:val="0"/>
      <w:divBdr>
        <w:top w:val="none" w:sz="0" w:space="0" w:color="auto"/>
        <w:left w:val="none" w:sz="0" w:space="0" w:color="auto"/>
        <w:bottom w:val="none" w:sz="0" w:space="0" w:color="auto"/>
        <w:right w:val="none" w:sz="0" w:space="0" w:color="auto"/>
      </w:divBdr>
      <w:divsChild>
        <w:div w:id="58331743">
          <w:marLeft w:val="0"/>
          <w:marRight w:val="0"/>
          <w:marTop w:val="0"/>
          <w:marBottom w:val="0"/>
          <w:divBdr>
            <w:top w:val="none" w:sz="0" w:space="0" w:color="auto"/>
            <w:left w:val="none" w:sz="0" w:space="0" w:color="auto"/>
            <w:bottom w:val="none" w:sz="0" w:space="0" w:color="auto"/>
            <w:right w:val="none" w:sz="0" w:space="0" w:color="auto"/>
          </w:divBdr>
        </w:div>
        <w:div w:id="24257706">
          <w:marLeft w:val="0"/>
          <w:marRight w:val="0"/>
          <w:marTop w:val="0"/>
          <w:marBottom w:val="0"/>
          <w:divBdr>
            <w:top w:val="none" w:sz="0" w:space="0" w:color="auto"/>
            <w:left w:val="none" w:sz="0" w:space="0" w:color="auto"/>
            <w:bottom w:val="none" w:sz="0" w:space="0" w:color="auto"/>
            <w:right w:val="none" w:sz="0" w:space="0" w:color="auto"/>
          </w:divBdr>
          <w:divsChild>
            <w:div w:id="12731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0361">
      <w:bodyDiv w:val="1"/>
      <w:marLeft w:val="0"/>
      <w:marRight w:val="0"/>
      <w:marTop w:val="0"/>
      <w:marBottom w:val="0"/>
      <w:divBdr>
        <w:top w:val="none" w:sz="0" w:space="0" w:color="auto"/>
        <w:left w:val="none" w:sz="0" w:space="0" w:color="auto"/>
        <w:bottom w:val="none" w:sz="0" w:space="0" w:color="auto"/>
        <w:right w:val="none" w:sz="0" w:space="0" w:color="auto"/>
      </w:divBdr>
      <w:divsChild>
        <w:div w:id="1539197835">
          <w:marLeft w:val="0"/>
          <w:marRight w:val="0"/>
          <w:marTop w:val="0"/>
          <w:marBottom w:val="0"/>
          <w:divBdr>
            <w:top w:val="none" w:sz="0" w:space="0" w:color="auto"/>
            <w:left w:val="none" w:sz="0" w:space="0" w:color="auto"/>
            <w:bottom w:val="none" w:sz="0" w:space="0" w:color="auto"/>
            <w:right w:val="none" w:sz="0" w:space="0" w:color="auto"/>
          </w:divBdr>
        </w:div>
      </w:divsChild>
    </w:div>
    <w:div w:id="1318992987">
      <w:bodyDiv w:val="1"/>
      <w:marLeft w:val="0"/>
      <w:marRight w:val="0"/>
      <w:marTop w:val="0"/>
      <w:marBottom w:val="0"/>
      <w:divBdr>
        <w:top w:val="none" w:sz="0" w:space="0" w:color="auto"/>
        <w:left w:val="none" w:sz="0" w:space="0" w:color="auto"/>
        <w:bottom w:val="none" w:sz="0" w:space="0" w:color="auto"/>
        <w:right w:val="none" w:sz="0" w:space="0" w:color="auto"/>
      </w:divBdr>
    </w:div>
    <w:div w:id="1928540702">
      <w:bodyDiv w:val="1"/>
      <w:marLeft w:val="0"/>
      <w:marRight w:val="0"/>
      <w:marTop w:val="0"/>
      <w:marBottom w:val="0"/>
      <w:divBdr>
        <w:top w:val="none" w:sz="0" w:space="0" w:color="auto"/>
        <w:left w:val="none" w:sz="0" w:space="0" w:color="auto"/>
        <w:bottom w:val="none" w:sz="0" w:space="0" w:color="auto"/>
        <w:right w:val="none" w:sz="0" w:space="0" w:color="auto"/>
      </w:divBdr>
      <w:divsChild>
        <w:div w:id="38529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05/"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2604</Words>
  <Characters>14844</Characters>
  <Application>Microsoft Office Word</Application>
  <DocSecurity>0</DocSecurity>
  <Lines>123</Lines>
  <Paragraphs>34</Paragraphs>
  <ScaleCrop>false</ScaleCrop>
  <Company>SPecialiST RePack</Company>
  <LinksUpToDate>false</LinksUpToDate>
  <CharactersWithSpaces>17414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2020-04-08T15:55:00Z</dcterms:created>
  <dcterms:modified xsi:type="dcterms:W3CDTF">2020-04-08T15:58:00Z</dcterms:modified>
</cp:coreProperties>
</file>